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0A26" w14:textId="7E1D84C6" w:rsidR="00FE25F6" w:rsidRPr="00FE25F6" w:rsidRDefault="00FE25F6" w:rsidP="00FE25F6">
      <w:pPr>
        <w:spacing w:line="360" w:lineRule="auto"/>
        <w:jc w:val="left"/>
        <w:outlineLvl w:val="0"/>
        <w:rPr>
          <w:rFonts w:eastAsia="方正小标宋简体"/>
          <w:sz w:val="36"/>
          <w:szCs w:val="36"/>
        </w:rPr>
      </w:pPr>
      <w:r w:rsidRPr="00FE25F6">
        <w:rPr>
          <w:rFonts w:eastAsia="方正小标宋简体"/>
          <w:sz w:val="36"/>
          <w:szCs w:val="36"/>
        </w:rPr>
        <w:t>附件：</w:t>
      </w:r>
    </w:p>
    <w:p w14:paraId="696FD365" w14:textId="610D9827" w:rsidR="008170DD" w:rsidRPr="00FE25F6" w:rsidRDefault="00F906F8">
      <w:pPr>
        <w:spacing w:line="360" w:lineRule="auto"/>
        <w:jc w:val="center"/>
        <w:rPr>
          <w:b/>
          <w:sz w:val="44"/>
          <w:szCs w:val="44"/>
        </w:rPr>
      </w:pPr>
      <w:r w:rsidRPr="00FE25F6">
        <w:rPr>
          <w:b/>
          <w:sz w:val="44"/>
          <w:szCs w:val="44"/>
        </w:rPr>
        <w:t>《高性能复杂金属构件多激光增材制造技术与装备》提名</w:t>
      </w:r>
      <w:r w:rsidRPr="00FE25F6">
        <w:rPr>
          <w:b/>
          <w:sz w:val="44"/>
          <w:szCs w:val="44"/>
        </w:rPr>
        <w:t>2024</w:t>
      </w:r>
      <w:r w:rsidRPr="00FE25F6">
        <w:rPr>
          <w:b/>
          <w:sz w:val="44"/>
          <w:szCs w:val="44"/>
        </w:rPr>
        <w:t>年度湖南省科学技术奖公示材料</w:t>
      </w:r>
    </w:p>
    <w:p w14:paraId="4B33B926" w14:textId="1D0B5B9A" w:rsidR="008170DD" w:rsidRPr="00FE25F6" w:rsidRDefault="00000000">
      <w:pPr>
        <w:spacing w:line="540" w:lineRule="exact"/>
        <w:rPr>
          <w:sz w:val="28"/>
          <w:szCs w:val="28"/>
        </w:rPr>
      </w:pPr>
      <w:r w:rsidRPr="00FE25F6">
        <w:rPr>
          <w:b/>
          <w:bCs/>
          <w:sz w:val="28"/>
          <w:szCs w:val="28"/>
        </w:rPr>
        <w:t>一、项目名称</w:t>
      </w:r>
      <w:r w:rsidRPr="00FE25F6">
        <w:rPr>
          <w:sz w:val="28"/>
          <w:szCs w:val="28"/>
        </w:rPr>
        <w:t>：</w:t>
      </w:r>
      <w:r w:rsidR="0049033E" w:rsidRPr="00FE25F6">
        <w:rPr>
          <w:b/>
          <w:bCs/>
          <w:sz w:val="28"/>
          <w:szCs w:val="28"/>
        </w:rPr>
        <w:t>高性能复杂金属构件多激光增材制造技术与装备</w:t>
      </w:r>
    </w:p>
    <w:p w14:paraId="0863FFE9" w14:textId="75F8B8A8" w:rsidR="008170DD" w:rsidRPr="00FE25F6" w:rsidRDefault="00000000">
      <w:pPr>
        <w:spacing w:line="540" w:lineRule="exact"/>
        <w:rPr>
          <w:b/>
          <w:bCs/>
          <w:sz w:val="28"/>
          <w:szCs w:val="28"/>
        </w:rPr>
      </w:pPr>
      <w:r w:rsidRPr="00FE25F6">
        <w:rPr>
          <w:b/>
          <w:bCs/>
          <w:sz w:val="28"/>
          <w:szCs w:val="28"/>
        </w:rPr>
        <w:t>二、提名者：</w:t>
      </w:r>
      <w:r w:rsidR="000D481F" w:rsidRPr="00FE25F6">
        <w:rPr>
          <w:b/>
          <w:bCs/>
          <w:sz w:val="28"/>
          <w:szCs w:val="28"/>
        </w:rPr>
        <w:t>长沙高新技术产业开发区管理委员会</w:t>
      </w:r>
    </w:p>
    <w:p w14:paraId="70B3D48A" w14:textId="75BEBC23" w:rsidR="008170DD" w:rsidRPr="00FE25F6" w:rsidRDefault="00000000">
      <w:pPr>
        <w:spacing w:line="540" w:lineRule="exact"/>
        <w:rPr>
          <w:b/>
          <w:bCs/>
          <w:sz w:val="28"/>
          <w:szCs w:val="28"/>
        </w:rPr>
      </w:pPr>
      <w:r w:rsidRPr="00FE25F6">
        <w:rPr>
          <w:b/>
          <w:bCs/>
          <w:sz w:val="28"/>
          <w:szCs w:val="28"/>
        </w:rPr>
        <w:t>三、提名等级：</w:t>
      </w:r>
      <w:r w:rsidR="00F906F8" w:rsidRPr="00FE25F6">
        <w:rPr>
          <w:b/>
          <w:bCs/>
          <w:sz w:val="28"/>
          <w:szCs w:val="28"/>
        </w:rPr>
        <w:t>湖南省技术发明</w:t>
      </w:r>
      <w:r w:rsidR="009F5211" w:rsidRPr="00FE25F6">
        <w:rPr>
          <w:b/>
          <w:bCs/>
          <w:sz w:val="28"/>
          <w:szCs w:val="28"/>
        </w:rPr>
        <w:t>一等奖</w:t>
      </w:r>
    </w:p>
    <w:p w14:paraId="24F94BFF" w14:textId="77777777" w:rsidR="008170DD" w:rsidRPr="00FE25F6" w:rsidRDefault="00000000">
      <w:pPr>
        <w:spacing w:line="540" w:lineRule="exact"/>
        <w:rPr>
          <w:b/>
          <w:bCs/>
          <w:sz w:val="28"/>
          <w:szCs w:val="28"/>
        </w:rPr>
      </w:pPr>
      <w:r w:rsidRPr="00FE25F6">
        <w:rPr>
          <w:b/>
          <w:bCs/>
          <w:sz w:val="28"/>
          <w:szCs w:val="28"/>
        </w:rPr>
        <w:t>四、主要知识产权和标准规范等目录</w:t>
      </w:r>
    </w:p>
    <w:tbl>
      <w:tblPr>
        <w:tblW w:w="9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761"/>
        <w:gridCol w:w="992"/>
        <w:gridCol w:w="851"/>
        <w:gridCol w:w="1134"/>
        <w:gridCol w:w="992"/>
        <w:gridCol w:w="1085"/>
        <w:gridCol w:w="1020"/>
      </w:tblGrid>
      <w:tr w:rsidR="008170DD" w:rsidRPr="00FE25F6" w14:paraId="5A860270" w14:textId="77777777" w:rsidTr="000563BA">
        <w:trPr>
          <w:trHeight w:val="680"/>
          <w:jc w:val="center"/>
        </w:trPr>
        <w:tc>
          <w:tcPr>
            <w:tcW w:w="1088" w:type="dxa"/>
            <w:vAlign w:val="center"/>
          </w:tcPr>
          <w:p w14:paraId="252F8E9C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3D76E34E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知识产权（标准）具体名称</w:t>
            </w:r>
          </w:p>
        </w:tc>
        <w:tc>
          <w:tcPr>
            <w:tcW w:w="761" w:type="dxa"/>
            <w:vAlign w:val="center"/>
          </w:tcPr>
          <w:p w14:paraId="66BABAFA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国家</w:t>
            </w:r>
          </w:p>
          <w:p w14:paraId="1106E6E2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（地区）</w:t>
            </w:r>
          </w:p>
        </w:tc>
        <w:tc>
          <w:tcPr>
            <w:tcW w:w="992" w:type="dxa"/>
            <w:vAlign w:val="center"/>
          </w:tcPr>
          <w:p w14:paraId="5A5D41D6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 w14:paraId="3E126D4A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1B0F26E7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证书编号</w:t>
            </w:r>
            <w:r w:rsidRPr="00FE25F6">
              <w:rPr>
                <w:rFonts w:ascii="Times New Roman"/>
                <w:sz w:val="21"/>
                <w:szCs w:val="22"/>
              </w:rPr>
              <w:br/>
            </w:r>
            <w:r w:rsidRPr="00FE25F6">
              <w:rPr>
                <w:rFonts w:ascii="Times New Roman"/>
                <w:sz w:val="21"/>
                <w:szCs w:val="22"/>
              </w:rPr>
              <w:t>（标准批准发布部门）</w:t>
            </w:r>
          </w:p>
        </w:tc>
        <w:tc>
          <w:tcPr>
            <w:tcW w:w="992" w:type="dxa"/>
            <w:vAlign w:val="center"/>
          </w:tcPr>
          <w:p w14:paraId="16997B1C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权利人（标准起草单位）</w:t>
            </w:r>
          </w:p>
        </w:tc>
        <w:tc>
          <w:tcPr>
            <w:tcW w:w="1085" w:type="dxa"/>
            <w:vAlign w:val="center"/>
          </w:tcPr>
          <w:p w14:paraId="2520B83C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发明人（标准起草人）</w:t>
            </w:r>
          </w:p>
        </w:tc>
        <w:tc>
          <w:tcPr>
            <w:tcW w:w="1020" w:type="dxa"/>
            <w:vAlign w:val="center"/>
          </w:tcPr>
          <w:p w14:paraId="6B318F67" w14:textId="77777777" w:rsidR="008170DD" w:rsidRPr="00FE25F6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25F6">
              <w:rPr>
                <w:rFonts w:ascii="Times New Roman"/>
                <w:sz w:val="21"/>
                <w:szCs w:val="22"/>
              </w:rPr>
              <w:t>发明专利（标准）有效状态</w:t>
            </w:r>
          </w:p>
        </w:tc>
      </w:tr>
      <w:tr w:rsidR="008170DD" w:rsidRPr="00FE25F6" w14:paraId="3E349C4D" w14:textId="77777777" w:rsidTr="000563BA">
        <w:trPr>
          <w:trHeight w:val="57"/>
          <w:jc w:val="center"/>
        </w:trPr>
        <w:tc>
          <w:tcPr>
            <w:tcW w:w="1088" w:type="dxa"/>
          </w:tcPr>
          <w:p w14:paraId="10DE5403" w14:textId="57EBB4BC" w:rsidR="008170DD" w:rsidRPr="00FE25F6" w:rsidRDefault="00B635C4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73E5DE4A" w14:textId="4A5A8C15" w:rsidR="008170DD" w:rsidRPr="00FE25F6" w:rsidRDefault="003610A8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一种激光增材制造切变型相变阻裂的方法</w:t>
            </w:r>
          </w:p>
        </w:tc>
        <w:tc>
          <w:tcPr>
            <w:tcW w:w="761" w:type="dxa"/>
          </w:tcPr>
          <w:p w14:paraId="439B0012" w14:textId="0431E3EE" w:rsidR="008170DD" w:rsidRPr="00FE25F6" w:rsidRDefault="003610A8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35794091" w14:textId="59E02C35" w:rsidR="008170DD" w:rsidRPr="00FE25F6" w:rsidRDefault="003610A8" w:rsidP="00652E0D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ZL202010048206.7</w:t>
            </w:r>
          </w:p>
        </w:tc>
        <w:tc>
          <w:tcPr>
            <w:tcW w:w="851" w:type="dxa"/>
          </w:tcPr>
          <w:p w14:paraId="68205B8E" w14:textId="4A80A3A0" w:rsidR="008170DD" w:rsidRPr="00FE25F6" w:rsidRDefault="003610A8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2020</w:t>
            </w:r>
            <w:r w:rsidR="00652E0D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11</w:t>
            </w:r>
            <w:r w:rsidR="00652E0D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03</w:t>
            </w:r>
            <w:r w:rsidR="00652E0D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52C9800E" w14:textId="69EC11E9" w:rsidR="008170DD" w:rsidRPr="00FE25F6" w:rsidRDefault="00652E0D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4069557</w:t>
            </w:r>
          </w:p>
        </w:tc>
        <w:tc>
          <w:tcPr>
            <w:tcW w:w="992" w:type="dxa"/>
          </w:tcPr>
          <w:p w14:paraId="4DD0ED34" w14:textId="1EAEC9A3" w:rsidR="008170DD" w:rsidRPr="00FE25F6" w:rsidRDefault="003610A8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中南大学</w:t>
            </w:r>
          </w:p>
        </w:tc>
        <w:tc>
          <w:tcPr>
            <w:tcW w:w="1085" w:type="dxa"/>
          </w:tcPr>
          <w:p w14:paraId="205D448B" w14:textId="474CE0AD" w:rsidR="008170DD" w:rsidRPr="00FE25F6" w:rsidRDefault="003610A8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李瑞迪</w:t>
            </w:r>
            <w:r w:rsidR="006E3C43" w:rsidRPr="00FE25F6">
              <w:rPr>
                <w:rFonts w:ascii="Times New Roman"/>
                <w:sz w:val="21"/>
                <w:szCs w:val="21"/>
              </w:rPr>
              <w:t>，</w:t>
            </w:r>
            <w:r w:rsidRPr="00FE25F6">
              <w:rPr>
                <w:rFonts w:ascii="Times New Roman"/>
                <w:sz w:val="21"/>
                <w:szCs w:val="21"/>
              </w:rPr>
              <w:t>牛朋达</w:t>
            </w:r>
            <w:r w:rsidR="006E3C43" w:rsidRPr="00FE25F6">
              <w:rPr>
                <w:rFonts w:ascii="Times New Roman"/>
                <w:sz w:val="21"/>
                <w:szCs w:val="21"/>
              </w:rPr>
              <w:t>，</w:t>
            </w:r>
            <w:r w:rsidRPr="00FE25F6">
              <w:rPr>
                <w:rFonts w:ascii="Times New Roman"/>
                <w:sz w:val="21"/>
                <w:szCs w:val="21"/>
              </w:rPr>
              <w:t>袁铁锤</w:t>
            </w:r>
            <w:r w:rsidR="006E3C43" w:rsidRPr="00FE25F6">
              <w:rPr>
                <w:rFonts w:ascii="Times New Roman"/>
                <w:sz w:val="21"/>
                <w:szCs w:val="21"/>
              </w:rPr>
              <w:t>，</w:t>
            </w:r>
            <w:r w:rsidRPr="00FE25F6">
              <w:rPr>
                <w:rFonts w:ascii="Times New Roman"/>
                <w:sz w:val="21"/>
                <w:szCs w:val="21"/>
              </w:rPr>
              <w:t>李志明</w:t>
            </w:r>
          </w:p>
        </w:tc>
        <w:tc>
          <w:tcPr>
            <w:tcW w:w="1020" w:type="dxa"/>
          </w:tcPr>
          <w:p w14:paraId="4ADEF488" w14:textId="5A9B5CDF" w:rsidR="008170DD" w:rsidRPr="00FE25F6" w:rsidRDefault="002136D8" w:rsidP="007F305F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4C5871" w:rsidRPr="00FE25F6" w14:paraId="37260F75" w14:textId="77777777" w:rsidTr="000563BA">
        <w:trPr>
          <w:trHeight w:val="57"/>
          <w:jc w:val="center"/>
        </w:trPr>
        <w:tc>
          <w:tcPr>
            <w:tcW w:w="1088" w:type="dxa"/>
          </w:tcPr>
          <w:p w14:paraId="62F79171" w14:textId="7EC8802F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4E939283" w14:textId="6CEA7492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一种大幅面激光选择性熔化设备模块化共轭风场系统及控制方法</w:t>
            </w:r>
          </w:p>
        </w:tc>
        <w:tc>
          <w:tcPr>
            <w:tcW w:w="761" w:type="dxa"/>
          </w:tcPr>
          <w:p w14:paraId="0E688C1A" w14:textId="7986FBA6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5BD3731F" w14:textId="4A70FDD3" w:rsidR="004C5871" w:rsidRPr="00FE25F6" w:rsidRDefault="004C5871" w:rsidP="00652E0D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ZL202310499868.X</w:t>
            </w:r>
          </w:p>
        </w:tc>
        <w:tc>
          <w:tcPr>
            <w:tcW w:w="851" w:type="dxa"/>
          </w:tcPr>
          <w:p w14:paraId="59F45682" w14:textId="5BA61084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2023</w:t>
            </w:r>
            <w:r w:rsidR="00A241B2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08</w:t>
            </w:r>
            <w:r w:rsidR="00A241B2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04</w:t>
            </w:r>
            <w:r w:rsidR="00A241B2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0DA7A8CC" w14:textId="4DE90DC9" w:rsidR="004C5871" w:rsidRPr="00FE25F6" w:rsidRDefault="00652E0D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6208715</w:t>
            </w:r>
          </w:p>
        </w:tc>
        <w:tc>
          <w:tcPr>
            <w:tcW w:w="992" w:type="dxa"/>
          </w:tcPr>
          <w:p w14:paraId="74035F57" w14:textId="3423F59F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湖南华曙高科技股份有限公司</w:t>
            </w:r>
          </w:p>
        </w:tc>
        <w:tc>
          <w:tcPr>
            <w:tcW w:w="1085" w:type="dxa"/>
          </w:tcPr>
          <w:p w14:paraId="406D8684" w14:textId="62929353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潘良明</w:t>
            </w:r>
          </w:p>
        </w:tc>
        <w:tc>
          <w:tcPr>
            <w:tcW w:w="1020" w:type="dxa"/>
          </w:tcPr>
          <w:p w14:paraId="44CE3DCF" w14:textId="2C2ACAB1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4C5871" w:rsidRPr="00FE25F6" w14:paraId="7D773D32" w14:textId="77777777" w:rsidTr="000563BA">
        <w:trPr>
          <w:trHeight w:val="57"/>
          <w:jc w:val="center"/>
        </w:trPr>
        <w:tc>
          <w:tcPr>
            <w:tcW w:w="1088" w:type="dxa"/>
          </w:tcPr>
          <w:p w14:paraId="04040F09" w14:textId="06FD03CF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2AC176FB" w14:textId="3387C6C2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一种新型</w:t>
            </w:r>
            <w:r w:rsidRPr="00FE25F6">
              <w:rPr>
                <w:rFonts w:ascii="Times New Roman"/>
                <w:sz w:val="21"/>
                <w:szCs w:val="21"/>
              </w:rPr>
              <w:t>3D</w:t>
            </w:r>
            <w:r w:rsidRPr="00FE25F6">
              <w:rPr>
                <w:rFonts w:ascii="Times New Roman"/>
                <w:sz w:val="21"/>
                <w:szCs w:val="21"/>
              </w:rPr>
              <w:t>打印医用</w:t>
            </w:r>
            <w:r w:rsidRPr="00FE25F6">
              <w:rPr>
                <w:rFonts w:ascii="Times New Roman"/>
                <w:sz w:val="21"/>
                <w:szCs w:val="21"/>
              </w:rPr>
              <w:t>TiNbZr</w:t>
            </w:r>
            <w:r w:rsidRPr="00FE25F6">
              <w:rPr>
                <w:rFonts w:ascii="Times New Roman"/>
                <w:sz w:val="21"/>
                <w:szCs w:val="21"/>
              </w:rPr>
              <w:t>球形合金粉的制备及</w:t>
            </w:r>
            <w:r w:rsidRPr="00FE25F6">
              <w:rPr>
                <w:rFonts w:ascii="Times New Roman"/>
                <w:sz w:val="21"/>
                <w:szCs w:val="21"/>
              </w:rPr>
              <w:t>3D</w:t>
            </w:r>
            <w:r w:rsidRPr="00FE25F6">
              <w:rPr>
                <w:rFonts w:ascii="Times New Roman"/>
                <w:sz w:val="21"/>
                <w:szCs w:val="21"/>
              </w:rPr>
              <w:t>打印的方法</w:t>
            </w:r>
          </w:p>
        </w:tc>
        <w:tc>
          <w:tcPr>
            <w:tcW w:w="761" w:type="dxa"/>
          </w:tcPr>
          <w:p w14:paraId="5AFE4330" w14:textId="7AE0E0E8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676477A1" w14:textId="20211BB8" w:rsidR="004C5871" w:rsidRPr="00FE25F6" w:rsidRDefault="004C5871" w:rsidP="00652E0D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ZL202110305154.1</w:t>
            </w:r>
          </w:p>
        </w:tc>
        <w:tc>
          <w:tcPr>
            <w:tcW w:w="851" w:type="dxa"/>
          </w:tcPr>
          <w:p w14:paraId="144E4A9C" w14:textId="5E950A51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2023</w:t>
            </w:r>
            <w:r w:rsidR="00B86A0A" w:rsidRPr="00FE25F6">
              <w:rPr>
                <w:rFonts w:ascii="Times New Roman"/>
                <w:sz w:val="21"/>
                <w:szCs w:val="21"/>
              </w:rPr>
              <w:t>年</w:t>
            </w:r>
            <w:r w:rsidR="00B86A0A" w:rsidRPr="00FE25F6">
              <w:rPr>
                <w:rFonts w:ascii="Times New Roman"/>
                <w:sz w:val="21"/>
                <w:szCs w:val="21"/>
              </w:rPr>
              <w:t>09</w:t>
            </w:r>
            <w:r w:rsidR="00B86A0A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15</w:t>
            </w:r>
            <w:r w:rsidR="00B86A0A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1A910476" w14:textId="610723E4" w:rsidR="004C5871" w:rsidRPr="00FE25F6" w:rsidRDefault="00B86A0A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6324943</w:t>
            </w:r>
          </w:p>
        </w:tc>
        <w:tc>
          <w:tcPr>
            <w:tcW w:w="992" w:type="dxa"/>
          </w:tcPr>
          <w:p w14:paraId="4864E8C6" w14:textId="0ABCBC07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长沙理工大学</w:t>
            </w:r>
          </w:p>
        </w:tc>
        <w:tc>
          <w:tcPr>
            <w:tcW w:w="1085" w:type="dxa"/>
          </w:tcPr>
          <w:p w14:paraId="6242DFD3" w14:textId="1833FE15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周立波，陈荐，牛焱，任延杰，舒京国，孙金山</w:t>
            </w:r>
          </w:p>
        </w:tc>
        <w:tc>
          <w:tcPr>
            <w:tcW w:w="1020" w:type="dxa"/>
          </w:tcPr>
          <w:p w14:paraId="3A919112" w14:textId="1DA72E2B" w:rsidR="004C5871" w:rsidRPr="00FE25F6" w:rsidRDefault="004C5871" w:rsidP="004C587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4733C1" w:rsidRPr="00FE25F6" w14:paraId="6910AD20" w14:textId="77777777" w:rsidTr="000563BA">
        <w:trPr>
          <w:trHeight w:val="57"/>
          <w:jc w:val="center"/>
        </w:trPr>
        <w:tc>
          <w:tcPr>
            <w:tcW w:w="1088" w:type="dxa"/>
          </w:tcPr>
          <w:p w14:paraId="27DA6563" w14:textId="041B3145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00704A54" w14:textId="223DD8AB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</w:t>
            </w:r>
            <w:r w:rsidRPr="00FE25F6">
              <w:rPr>
                <w:rFonts w:ascii="Times New Roman"/>
                <w:sz w:val="21"/>
                <w:szCs w:val="21"/>
              </w:rPr>
              <w:t>3D</w:t>
            </w:r>
            <w:r w:rsidRPr="00FE25F6">
              <w:rPr>
                <w:rFonts w:ascii="Times New Roman"/>
                <w:sz w:val="21"/>
                <w:szCs w:val="21"/>
              </w:rPr>
              <w:t>打印专用</w:t>
            </w:r>
            <w:r w:rsidRPr="00FE25F6">
              <w:rPr>
                <w:rFonts w:ascii="Times New Roman"/>
                <w:sz w:val="21"/>
                <w:szCs w:val="21"/>
              </w:rPr>
              <w:t>Al-Cr</w:t>
            </w:r>
            <w:r w:rsidRPr="00FE25F6">
              <w:rPr>
                <w:rFonts w:ascii="Times New Roman"/>
                <w:sz w:val="21"/>
                <w:szCs w:val="21"/>
              </w:rPr>
              <w:t>耐热合金粉末、制备方</w:t>
            </w:r>
            <w:r w:rsidRPr="00FE25F6">
              <w:rPr>
                <w:rFonts w:ascii="Times New Roman"/>
                <w:sz w:val="21"/>
                <w:szCs w:val="21"/>
              </w:rPr>
              <w:lastRenderedPageBreak/>
              <w:t>法、应用及</w:t>
            </w:r>
            <w:r w:rsidRPr="00FE25F6">
              <w:rPr>
                <w:rFonts w:ascii="Times New Roman"/>
                <w:sz w:val="21"/>
                <w:szCs w:val="21"/>
              </w:rPr>
              <w:t>Al-Cr</w:t>
            </w:r>
            <w:r w:rsidRPr="00FE25F6">
              <w:rPr>
                <w:rFonts w:ascii="Times New Roman"/>
                <w:sz w:val="21"/>
                <w:szCs w:val="21"/>
              </w:rPr>
              <w:t>耐热合金</w:t>
            </w:r>
          </w:p>
        </w:tc>
        <w:tc>
          <w:tcPr>
            <w:tcW w:w="761" w:type="dxa"/>
          </w:tcPr>
          <w:p w14:paraId="6EE0374E" w14:textId="39ADDF3B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992" w:type="dxa"/>
          </w:tcPr>
          <w:p w14:paraId="2AB68D6B" w14:textId="5E599C5E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ZL202110279194.3</w:t>
            </w:r>
          </w:p>
        </w:tc>
        <w:tc>
          <w:tcPr>
            <w:tcW w:w="851" w:type="dxa"/>
          </w:tcPr>
          <w:p w14:paraId="385C1E69" w14:textId="1567D556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2022</w:t>
            </w:r>
            <w:r w:rsidR="003741B6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05</w:t>
            </w:r>
            <w:r w:rsidR="003741B6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06</w:t>
            </w:r>
            <w:r w:rsidR="003741B6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41076222" w14:textId="448170E5" w:rsidR="004733C1" w:rsidRPr="00FE25F6" w:rsidRDefault="00491B18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5</w:t>
            </w:r>
            <w:r w:rsidR="00D45CD3" w:rsidRPr="00FE25F6">
              <w:rPr>
                <w:rFonts w:ascii="Times New Roman"/>
                <w:sz w:val="21"/>
                <w:szCs w:val="21"/>
              </w:rPr>
              <w:t>137085</w:t>
            </w:r>
          </w:p>
        </w:tc>
        <w:tc>
          <w:tcPr>
            <w:tcW w:w="992" w:type="dxa"/>
          </w:tcPr>
          <w:p w14:paraId="534C90D6" w14:textId="18D6D2B7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中南大学</w:t>
            </w:r>
          </w:p>
        </w:tc>
        <w:tc>
          <w:tcPr>
            <w:tcW w:w="1085" w:type="dxa"/>
          </w:tcPr>
          <w:p w14:paraId="3B5D3D74" w14:textId="045E804A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李瑞迪，王悦婷，王敏卜，袁铁锤，邹亮</w:t>
            </w:r>
          </w:p>
        </w:tc>
        <w:tc>
          <w:tcPr>
            <w:tcW w:w="1020" w:type="dxa"/>
          </w:tcPr>
          <w:p w14:paraId="030B7192" w14:textId="386C4723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4733C1" w:rsidRPr="00FE25F6" w14:paraId="78D0FBFE" w14:textId="77777777" w:rsidTr="000563BA">
        <w:trPr>
          <w:trHeight w:val="57"/>
          <w:jc w:val="center"/>
        </w:trPr>
        <w:tc>
          <w:tcPr>
            <w:tcW w:w="1088" w:type="dxa"/>
          </w:tcPr>
          <w:p w14:paraId="3E2A15C1" w14:textId="2B358AE1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6F916F1E" w14:textId="401DA651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多振镜扫描控制方法、装置、计算机设备和存储介质</w:t>
            </w:r>
          </w:p>
        </w:tc>
        <w:tc>
          <w:tcPr>
            <w:tcW w:w="761" w:type="dxa"/>
          </w:tcPr>
          <w:p w14:paraId="3960C237" w14:textId="4C823D54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50079C9C" w14:textId="3B77996E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ZL201810620989.4</w:t>
            </w:r>
          </w:p>
        </w:tc>
        <w:tc>
          <w:tcPr>
            <w:tcW w:w="851" w:type="dxa"/>
          </w:tcPr>
          <w:p w14:paraId="4F0FE456" w14:textId="5B9D62BA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2020</w:t>
            </w:r>
            <w:r w:rsidR="00386876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09</w:t>
            </w:r>
            <w:r w:rsidR="00386876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11</w:t>
            </w:r>
            <w:r w:rsidR="00386876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2FB7A503" w14:textId="4C2B88C3" w:rsidR="004733C1" w:rsidRPr="00FE25F6" w:rsidRDefault="00386876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3983570</w:t>
            </w:r>
          </w:p>
        </w:tc>
        <w:tc>
          <w:tcPr>
            <w:tcW w:w="992" w:type="dxa"/>
          </w:tcPr>
          <w:p w14:paraId="334241E7" w14:textId="731F8E36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湖南华曙高科技股份有限公司</w:t>
            </w:r>
          </w:p>
        </w:tc>
        <w:tc>
          <w:tcPr>
            <w:tcW w:w="1085" w:type="dxa"/>
          </w:tcPr>
          <w:p w14:paraId="0FE6FE48" w14:textId="1C9FA2BC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陈虎清，刘鑫炎，潘良明，梁冬生，刘礼庚</w:t>
            </w:r>
          </w:p>
        </w:tc>
        <w:tc>
          <w:tcPr>
            <w:tcW w:w="1020" w:type="dxa"/>
          </w:tcPr>
          <w:p w14:paraId="2BB5CEF3" w14:textId="3332B62D" w:rsidR="004733C1" w:rsidRPr="00FE25F6" w:rsidRDefault="004733C1" w:rsidP="004733C1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FD0335" w:rsidRPr="00FE25F6" w14:paraId="2C1BD5B0" w14:textId="77777777" w:rsidTr="000563BA">
        <w:trPr>
          <w:trHeight w:val="113"/>
          <w:jc w:val="center"/>
        </w:trPr>
        <w:tc>
          <w:tcPr>
            <w:tcW w:w="1088" w:type="dxa"/>
          </w:tcPr>
          <w:p w14:paraId="270091A3" w14:textId="13DBD923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3461B8C8" w14:textId="7425CC35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一种可用于</w:t>
            </w:r>
            <w:r w:rsidRPr="00FE25F6">
              <w:rPr>
                <w:rFonts w:ascii="Times New Roman"/>
                <w:sz w:val="21"/>
                <w:szCs w:val="21"/>
              </w:rPr>
              <w:t>3D</w:t>
            </w:r>
            <w:r w:rsidRPr="00FE25F6">
              <w:rPr>
                <w:rFonts w:ascii="Times New Roman"/>
                <w:sz w:val="21"/>
                <w:szCs w:val="21"/>
              </w:rPr>
              <w:t>打印的铝合金粉末及其制备方法和应用</w:t>
            </w:r>
          </w:p>
        </w:tc>
        <w:tc>
          <w:tcPr>
            <w:tcW w:w="761" w:type="dxa"/>
          </w:tcPr>
          <w:p w14:paraId="1B0BBBB2" w14:textId="69180BCE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756EE4BA" w14:textId="5A89D618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ZL201811555446.5</w:t>
            </w:r>
          </w:p>
        </w:tc>
        <w:tc>
          <w:tcPr>
            <w:tcW w:w="851" w:type="dxa"/>
          </w:tcPr>
          <w:p w14:paraId="597A2184" w14:textId="516C5351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2020</w:t>
            </w:r>
            <w:r w:rsidR="008F2916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06</w:t>
            </w:r>
            <w:r w:rsidR="008F2916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02</w:t>
            </w:r>
            <w:r w:rsidR="008F2916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7F684784" w14:textId="36D3971B" w:rsidR="00FD0335" w:rsidRPr="00FE25F6" w:rsidRDefault="00E6355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3821976</w:t>
            </w:r>
          </w:p>
        </w:tc>
        <w:tc>
          <w:tcPr>
            <w:tcW w:w="992" w:type="dxa"/>
          </w:tcPr>
          <w:p w14:paraId="714A0B89" w14:textId="17DCC05F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中车工业研究院有限公司</w:t>
            </w:r>
            <w:r w:rsidR="00450115" w:rsidRPr="00FE25F6">
              <w:rPr>
                <w:rFonts w:ascii="Times New Roman"/>
                <w:sz w:val="21"/>
                <w:szCs w:val="21"/>
              </w:rPr>
              <w:t>，</w:t>
            </w:r>
            <w:r w:rsidRPr="00FE25F6">
              <w:rPr>
                <w:rFonts w:ascii="Times New Roman"/>
                <w:sz w:val="21"/>
                <w:szCs w:val="21"/>
              </w:rPr>
              <w:t>中南大学</w:t>
            </w:r>
          </w:p>
        </w:tc>
        <w:tc>
          <w:tcPr>
            <w:tcW w:w="1085" w:type="dxa"/>
          </w:tcPr>
          <w:p w14:paraId="7F258919" w14:textId="6CFB2C60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祝弘滨，李瑞迪，王敏卜，刘昱，袁铁锤，牛朋达</w:t>
            </w:r>
          </w:p>
        </w:tc>
        <w:tc>
          <w:tcPr>
            <w:tcW w:w="1020" w:type="dxa"/>
          </w:tcPr>
          <w:p w14:paraId="32A2CE3E" w14:textId="7AE24D9E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FD0335" w:rsidRPr="00FE25F6" w14:paraId="0F2DEA7A" w14:textId="77777777" w:rsidTr="000563BA">
        <w:trPr>
          <w:trHeight w:val="113"/>
          <w:jc w:val="center"/>
        </w:trPr>
        <w:tc>
          <w:tcPr>
            <w:tcW w:w="1088" w:type="dxa"/>
          </w:tcPr>
          <w:p w14:paraId="45BCC7FA" w14:textId="24239E15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0A9CD637" w14:textId="2575ECCC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一种可用于激光增材制造的高强度</w:t>
            </w:r>
            <w:r w:rsidRPr="00FE25F6">
              <w:rPr>
                <w:rFonts w:ascii="Times New Roman"/>
                <w:sz w:val="21"/>
                <w:szCs w:val="21"/>
              </w:rPr>
              <w:t>Al-Fe-Sc</w:t>
            </w:r>
            <w:r w:rsidRPr="00FE25F6">
              <w:rPr>
                <w:rFonts w:ascii="Times New Roman"/>
                <w:sz w:val="21"/>
                <w:szCs w:val="21"/>
              </w:rPr>
              <w:t>合金</w:t>
            </w:r>
          </w:p>
        </w:tc>
        <w:tc>
          <w:tcPr>
            <w:tcW w:w="761" w:type="dxa"/>
          </w:tcPr>
          <w:p w14:paraId="03A3B8DC" w14:textId="4CDEA894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20A20BCA" w14:textId="12FE50FB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ZL202010602595.3</w:t>
            </w:r>
          </w:p>
        </w:tc>
        <w:tc>
          <w:tcPr>
            <w:tcW w:w="851" w:type="dxa"/>
          </w:tcPr>
          <w:p w14:paraId="7F333B6C" w14:textId="41F0E894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2022</w:t>
            </w:r>
            <w:r w:rsidR="0044506B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09</w:t>
            </w:r>
            <w:r w:rsidR="0044506B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02</w:t>
            </w:r>
            <w:r w:rsidR="0044506B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01BC37FD" w14:textId="4ED52505" w:rsidR="00FD0335" w:rsidRPr="00FE25F6" w:rsidRDefault="0044506B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5426694</w:t>
            </w:r>
          </w:p>
        </w:tc>
        <w:tc>
          <w:tcPr>
            <w:tcW w:w="992" w:type="dxa"/>
          </w:tcPr>
          <w:p w14:paraId="78624C18" w14:textId="6A171B65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中南大学</w:t>
            </w:r>
          </w:p>
        </w:tc>
        <w:tc>
          <w:tcPr>
            <w:tcW w:w="1085" w:type="dxa"/>
          </w:tcPr>
          <w:p w14:paraId="5E4CA53C" w14:textId="39ADE564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李瑞迪，王悦婷，袁铁锤</w:t>
            </w:r>
          </w:p>
        </w:tc>
        <w:tc>
          <w:tcPr>
            <w:tcW w:w="1020" w:type="dxa"/>
          </w:tcPr>
          <w:p w14:paraId="463893EA" w14:textId="2AD591C7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FD0335" w:rsidRPr="00FE25F6" w14:paraId="3E0455D2" w14:textId="77777777" w:rsidTr="000563BA">
        <w:trPr>
          <w:trHeight w:val="113"/>
          <w:jc w:val="center"/>
        </w:trPr>
        <w:tc>
          <w:tcPr>
            <w:tcW w:w="1088" w:type="dxa"/>
          </w:tcPr>
          <w:p w14:paraId="2F44800D" w14:textId="50417D8A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36BB949D" w14:textId="7B7A0859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一种用于制造三维物体的扫描单元的实时检测方法和系统</w:t>
            </w:r>
          </w:p>
        </w:tc>
        <w:tc>
          <w:tcPr>
            <w:tcW w:w="761" w:type="dxa"/>
          </w:tcPr>
          <w:p w14:paraId="6026F203" w14:textId="139F29C8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166DEBC4" w14:textId="5C12A36A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ZL202010737978.1</w:t>
            </w:r>
          </w:p>
        </w:tc>
        <w:tc>
          <w:tcPr>
            <w:tcW w:w="851" w:type="dxa"/>
          </w:tcPr>
          <w:p w14:paraId="1DB00C50" w14:textId="1604A5F1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2022</w:t>
            </w:r>
            <w:r w:rsidR="0044506B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06</w:t>
            </w:r>
            <w:r w:rsidR="0044506B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07</w:t>
            </w:r>
            <w:r w:rsidR="0044506B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782BA5B2" w14:textId="44BE4329" w:rsidR="00FD0335" w:rsidRPr="00FE25F6" w:rsidRDefault="0044506B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5210446</w:t>
            </w:r>
          </w:p>
        </w:tc>
        <w:tc>
          <w:tcPr>
            <w:tcW w:w="992" w:type="dxa"/>
          </w:tcPr>
          <w:p w14:paraId="167EC2EA" w14:textId="630987E4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湖南华曙高科技股份有限公司</w:t>
            </w:r>
          </w:p>
        </w:tc>
        <w:tc>
          <w:tcPr>
            <w:tcW w:w="1085" w:type="dxa"/>
          </w:tcPr>
          <w:p w14:paraId="5548952F" w14:textId="7FAF12BC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王鹏飞，陈虎清，梁冬生</w:t>
            </w:r>
          </w:p>
        </w:tc>
        <w:tc>
          <w:tcPr>
            <w:tcW w:w="1020" w:type="dxa"/>
          </w:tcPr>
          <w:p w14:paraId="2CE7C956" w14:textId="7A6EBF7D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FD0335" w:rsidRPr="00FE25F6" w14:paraId="42AB9D6D" w14:textId="77777777" w:rsidTr="000563BA">
        <w:trPr>
          <w:trHeight w:val="113"/>
          <w:jc w:val="center"/>
        </w:trPr>
        <w:tc>
          <w:tcPr>
            <w:tcW w:w="1088" w:type="dxa"/>
          </w:tcPr>
          <w:p w14:paraId="0757A025" w14:textId="25464AD1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53744AC2" w14:textId="14B10A2C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一种用于</w:t>
            </w:r>
            <w:r w:rsidRPr="00FE25F6">
              <w:rPr>
                <w:rFonts w:ascii="Times New Roman"/>
                <w:sz w:val="21"/>
                <w:szCs w:val="21"/>
              </w:rPr>
              <w:t>3D</w:t>
            </w:r>
            <w:r w:rsidRPr="00FE25F6">
              <w:rPr>
                <w:rFonts w:ascii="Times New Roman"/>
                <w:sz w:val="21"/>
                <w:szCs w:val="21"/>
              </w:rPr>
              <w:t>打印的合金粉体及其制备方法</w:t>
            </w:r>
          </w:p>
        </w:tc>
        <w:tc>
          <w:tcPr>
            <w:tcW w:w="761" w:type="dxa"/>
          </w:tcPr>
          <w:p w14:paraId="763E1B3D" w14:textId="66DFF015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792471A2" w14:textId="380A3503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ZL202310659581.9</w:t>
            </w:r>
          </w:p>
        </w:tc>
        <w:tc>
          <w:tcPr>
            <w:tcW w:w="851" w:type="dxa"/>
          </w:tcPr>
          <w:p w14:paraId="3C739FA0" w14:textId="16C79028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2023</w:t>
            </w:r>
            <w:r w:rsidR="00CC2F63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09</w:t>
            </w:r>
            <w:r w:rsidR="00CC2F63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01</w:t>
            </w:r>
            <w:r w:rsidR="00CC2F63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27B64304" w14:textId="6D82A820" w:rsidR="00FD0335" w:rsidRPr="00FE25F6" w:rsidRDefault="000B57F2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6287911</w:t>
            </w:r>
          </w:p>
        </w:tc>
        <w:tc>
          <w:tcPr>
            <w:tcW w:w="992" w:type="dxa"/>
          </w:tcPr>
          <w:p w14:paraId="46848CD6" w14:textId="7DC20600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宁波众远新材料科技有限公司</w:t>
            </w:r>
          </w:p>
        </w:tc>
        <w:tc>
          <w:tcPr>
            <w:tcW w:w="1085" w:type="dxa"/>
          </w:tcPr>
          <w:p w14:paraId="78C48DAF" w14:textId="176D1807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赵文军，徐然，程鹏飞，励达</w:t>
            </w:r>
          </w:p>
        </w:tc>
        <w:tc>
          <w:tcPr>
            <w:tcW w:w="1020" w:type="dxa"/>
          </w:tcPr>
          <w:p w14:paraId="39DE4E33" w14:textId="4F3F78EB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:rsidR="00FD0335" w:rsidRPr="00FE25F6" w14:paraId="49769A50" w14:textId="77777777" w:rsidTr="000563BA">
        <w:trPr>
          <w:trHeight w:val="113"/>
          <w:jc w:val="center"/>
        </w:trPr>
        <w:tc>
          <w:tcPr>
            <w:tcW w:w="1088" w:type="dxa"/>
          </w:tcPr>
          <w:p w14:paraId="1CFB102C" w14:textId="6C002A58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5854B94B" w14:textId="5D655B77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分部分逐层制造三维物体的方法</w:t>
            </w:r>
          </w:p>
        </w:tc>
        <w:tc>
          <w:tcPr>
            <w:tcW w:w="761" w:type="dxa"/>
          </w:tcPr>
          <w:p w14:paraId="287CAE05" w14:textId="1472DAD8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</w:tcPr>
          <w:p w14:paraId="203FFE48" w14:textId="1542588D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ZL201611164643.5</w:t>
            </w:r>
          </w:p>
        </w:tc>
        <w:tc>
          <w:tcPr>
            <w:tcW w:w="851" w:type="dxa"/>
          </w:tcPr>
          <w:p w14:paraId="4C4D9865" w14:textId="06BFBB3E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2018</w:t>
            </w:r>
            <w:r w:rsidR="0044506B" w:rsidRPr="00FE25F6">
              <w:rPr>
                <w:rFonts w:ascii="Times New Roman"/>
                <w:sz w:val="21"/>
                <w:szCs w:val="21"/>
              </w:rPr>
              <w:t>年</w:t>
            </w:r>
            <w:r w:rsidRPr="00FE25F6">
              <w:rPr>
                <w:rFonts w:ascii="Times New Roman"/>
                <w:sz w:val="21"/>
                <w:szCs w:val="21"/>
              </w:rPr>
              <w:t>12</w:t>
            </w:r>
            <w:r w:rsidR="0044506B" w:rsidRPr="00FE25F6">
              <w:rPr>
                <w:rFonts w:ascii="Times New Roman"/>
                <w:sz w:val="21"/>
                <w:szCs w:val="21"/>
              </w:rPr>
              <w:t>月</w:t>
            </w:r>
            <w:r w:rsidRPr="00FE25F6">
              <w:rPr>
                <w:rFonts w:ascii="Times New Roman"/>
                <w:sz w:val="21"/>
                <w:szCs w:val="21"/>
              </w:rPr>
              <w:t>04</w:t>
            </w:r>
            <w:r w:rsidR="0044506B" w:rsidRPr="00FE25F6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 w14:paraId="65EFFA46" w14:textId="4B07D808" w:rsidR="00FD0335" w:rsidRPr="00FE25F6" w:rsidRDefault="0044506B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3170397</w:t>
            </w:r>
          </w:p>
        </w:tc>
        <w:tc>
          <w:tcPr>
            <w:tcW w:w="992" w:type="dxa"/>
          </w:tcPr>
          <w:p w14:paraId="5C1A40DA" w14:textId="54374FD0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湖南华曙高科技股份有限公司</w:t>
            </w:r>
          </w:p>
        </w:tc>
        <w:tc>
          <w:tcPr>
            <w:tcW w:w="1085" w:type="dxa"/>
          </w:tcPr>
          <w:p w14:paraId="1445E4EF" w14:textId="68FDC716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王小军，唐璟，宋敏，肖朋，赖端</w:t>
            </w:r>
          </w:p>
        </w:tc>
        <w:tc>
          <w:tcPr>
            <w:tcW w:w="1020" w:type="dxa"/>
          </w:tcPr>
          <w:p w14:paraId="0218AA85" w14:textId="6ACB7FBD" w:rsidR="00FD0335" w:rsidRPr="00FE25F6" w:rsidRDefault="00FD0335" w:rsidP="00FD0335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25F6"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</w:tbl>
    <w:p w14:paraId="542E1966" w14:textId="58CE6C5D" w:rsidR="00832A1E" w:rsidRPr="00FE25F6" w:rsidRDefault="00000000" w:rsidP="00832A1E">
      <w:pPr>
        <w:spacing w:line="540" w:lineRule="exact"/>
        <w:rPr>
          <w:b/>
          <w:bCs/>
          <w:sz w:val="28"/>
          <w:szCs w:val="28"/>
        </w:rPr>
      </w:pPr>
      <w:r w:rsidRPr="00FE25F6">
        <w:rPr>
          <w:b/>
          <w:bCs/>
          <w:sz w:val="28"/>
          <w:szCs w:val="28"/>
        </w:rPr>
        <w:t>五、主要完成人：</w:t>
      </w:r>
      <w:r w:rsidR="00832A1E" w:rsidRPr="00FE25F6">
        <w:rPr>
          <w:b/>
          <w:bCs/>
          <w:sz w:val="28"/>
          <w:szCs w:val="28"/>
        </w:rPr>
        <w:t>李瑞迪、潘良明、周立波、王敏卜、</w:t>
      </w:r>
      <w:r w:rsidR="004733C1" w:rsidRPr="00FE25F6">
        <w:rPr>
          <w:b/>
          <w:bCs/>
          <w:sz w:val="28"/>
          <w:szCs w:val="28"/>
        </w:rPr>
        <w:t>陈虎清、</w:t>
      </w:r>
      <w:r w:rsidR="00832A1E" w:rsidRPr="00FE25F6">
        <w:rPr>
          <w:b/>
          <w:bCs/>
          <w:sz w:val="28"/>
          <w:szCs w:val="28"/>
        </w:rPr>
        <w:t>祝弘滨、</w:t>
      </w:r>
      <w:r w:rsidR="000667C3" w:rsidRPr="00FE25F6">
        <w:rPr>
          <w:b/>
          <w:bCs/>
          <w:sz w:val="28"/>
          <w:szCs w:val="28"/>
        </w:rPr>
        <w:t>王鹏飞、</w:t>
      </w:r>
      <w:r w:rsidR="00832A1E" w:rsidRPr="00FE25F6">
        <w:rPr>
          <w:b/>
          <w:bCs/>
          <w:sz w:val="28"/>
          <w:szCs w:val="28"/>
        </w:rPr>
        <w:t>赵文军</w:t>
      </w:r>
      <w:r w:rsidR="000667C3" w:rsidRPr="00FE25F6">
        <w:rPr>
          <w:b/>
          <w:bCs/>
          <w:sz w:val="28"/>
          <w:szCs w:val="28"/>
        </w:rPr>
        <w:t>、赖端</w:t>
      </w:r>
      <w:r w:rsidR="00832A1E" w:rsidRPr="00FE25F6">
        <w:rPr>
          <w:b/>
          <w:bCs/>
          <w:sz w:val="28"/>
          <w:szCs w:val="28"/>
        </w:rPr>
        <w:t>、刘鑫炎、</w:t>
      </w:r>
      <w:r w:rsidR="00CD59CB" w:rsidRPr="00FE25F6">
        <w:rPr>
          <w:b/>
          <w:bCs/>
          <w:sz w:val="28"/>
          <w:szCs w:val="28"/>
        </w:rPr>
        <w:t>王小军</w:t>
      </w:r>
      <w:r w:rsidR="00832A1E" w:rsidRPr="00FE25F6">
        <w:rPr>
          <w:b/>
          <w:bCs/>
          <w:sz w:val="28"/>
          <w:szCs w:val="28"/>
        </w:rPr>
        <w:t>、励达</w:t>
      </w:r>
    </w:p>
    <w:p w14:paraId="2E0A4836" w14:textId="3AF1592A" w:rsidR="008170DD" w:rsidRPr="00FE25F6" w:rsidRDefault="00000000">
      <w:pPr>
        <w:spacing w:line="540" w:lineRule="exact"/>
        <w:rPr>
          <w:b/>
          <w:bCs/>
          <w:sz w:val="28"/>
          <w:szCs w:val="28"/>
        </w:rPr>
      </w:pPr>
      <w:r w:rsidRPr="00FE25F6">
        <w:rPr>
          <w:b/>
          <w:bCs/>
          <w:sz w:val="28"/>
          <w:szCs w:val="28"/>
        </w:rPr>
        <w:t>六、主要完成单位：</w:t>
      </w:r>
      <w:r w:rsidR="004B11D1" w:rsidRPr="00FE25F6">
        <w:rPr>
          <w:b/>
          <w:bCs/>
          <w:sz w:val="28"/>
          <w:szCs w:val="28"/>
        </w:rPr>
        <w:t>湖南华曙高科技股份有限公司、中南大学、长沙理工大学、</w:t>
      </w:r>
      <w:r w:rsidR="00832A1E" w:rsidRPr="00FE25F6">
        <w:rPr>
          <w:b/>
          <w:bCs/>
          <w:sz w:val="28"/>
          <w:szCs w:val="28"/>
        </w:rPr>
        <w:t>中车工业研究院有限公司、宁波众远新材料科技有限公司</w:t>
      </w:r>
    </w:p>
    <w:sectPr w:rsidR="008170DD" w:rsidRPr="00FE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AC0C" w14:textId="77777777" w:rsidR="003C3C65" w:rsidRDefault="003C3C65" w:rsidP="00F906F8">
      <w:r>
        <w:separator/>
      </w:r>
    </w:p>
  </w:endnote>
  <w:endnote w:type="continuationSeparator" w:id="0">
    <w:p w14:paraId="3C66A8B7" w14:textId="77777777" w:rsidR="003C3C65" w:rsidRDefault="003C3C65" w:rsidP="00F9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6513" w14:textId="77777777" w:rsidR="003C3C65" w:rsidRDefault="003C3C65" w:rsidP="00F906F8">
      <w:r>
        <w:separator/>
      </w:r>
    </w:p>
  </w:footnote>
  <w:footnote w:type="continuationSeparator" w:id="0">
    <w:p w14:paraId="5356778D" w14:textId="77777777" w:rsidR="003C3C65" w:rsidRDefault="003C3C65" w:rsidP="00F9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D53048"/>
    <w:rsid w:val="000563BA"/>
    <w:rsid w:val="000667C3"/>
    <w:rsid w:val="000B57F2"/>
    <w:rsid w:val="000D481F"/>
    <w:rsid w:val="000E0F29"/>
    <w:rsid w:val="001128AE"/>
    <w:rsid w:val="002136D8"/>
    <w:rsid w:val="00270957"/>
    <w:rsid w:val="002D6844"/>
    <w:rsid w:val="00327415"/>
    <w:rsid w:val="00351759"/>
    <w:rsid w:val="003610A8"/>
    <w:rsid w:val="003741B6"/>
    <w:rsid w:val="00386876"/>
    <w:rsid w:val="003C0164"/>
    <w:rsid w:val="003C3C65"/>
    <w:rsid w:val="003D7102"/>
    <w:rsid w:val="003F2487"/>
    <w:rsid w:val="00430E9C"/>
    <w:rsid w:val="0044506B"/>
    <w:rsid w:val="00450115"/>
    <w:rsid w:val="004518ED"/>
    <w:rsid w:val="004733C1"/>
    <w:rsid w:val="0049033E"/>
    <w:rsid w:val="00491B18"/>
    <w:rsid w:val="004B11D1"/>
    <w:rsid w:val="004C5871"/>
    <w:rsid w:val="004F2AE2"/>
    <w:rsid w:val="00630727"/>
    <w:rsid w:val="00642A8B"/>
    <w:rsid w:val="00651D75"/>
    <w:rsid w:val="00652E0D"/>
    <w:rsid w:val="00673A40"/>
    <w:rsid w:val="006E3C43"/>
    <w:rsid w:val="0078272B"/>
    <w:rsid w:val="007E44FB"/>
    <w:rsid w:val="007F305F"/>
    <w:rsid w:val="008170DD"/>
    <w:rsid w:val="00832A1E"/>
    <w:rsid w:val="00872F88"/>
    <w:rsid w:val="008D4491"/>
    <w:rsid w:val="008F2916"/>
    <w:rsid w:val="00904C8E"/>
    <w:rsid w:val="0091739C"/>
    <w:rsid w:val="009376F9"/>
    <w:rsid w:val="009F5211"/>
    <w:rsid w:val="00A241B2"/>
    <w:rsid w:val="00AB7C60"/>
    <w:rsid w:val="00AE6B7F"/>
    <w:rsid w:val="00B635C4"/>
    <w:rsid w:val="00B86A0A"/>
    <w:rsid w:val="00BC0534"/>
    <w:rsid w:val="00BC22A1"/>
    <w:rsid w:val="00C06630"/>
    <w:rsid w:val="00C16725"/>
    <w:rsid w:val="00CC2F63"/>
    <w:rsid w:val="00CD59CB"/>
    <w:rsid w:val="00D01FC1"/>
    <w:rsid w:val="00D45CD3"/>
    <w:rsid w:val="00DB01BB"/>
    <w:rsid w:val="00DD1411"/>
    <w:rsid w:val="00E63555"/>
    <w:rsid w:val="00EC7374"/>
    <w:rsid w:val="00ED568B"/>
    <w:rsid w:val="00EF6C2A"/>
    <w:rsid w:val="00F249F1"/>
    <w:rsid w:val="00F906F8"/>
    <w:rsid w:val="00FD0335"/>
    <w:rsid w:val="00FE25F6"/>
    <w:rsid w:val="03074F92"/>
    <w:rsid w:val="11576580"/>
    <w:rsid w:val="144E4536"/>
    <w:rsid w:val="14ED1FA1"/>
    <w:rsid w:val="209F6845"/>
    <w:rsid w:val="28475C9F"/>
    <w:rsid w:val="3F292036"/>
    <w:rsid w:val="42D53048"/>
    <w:rsid w:val="462E5DF2"/>
    <w:rsid w:val="462F1821"/>
    <w:rsid w:val="46D63D94"/>
    <w:rsid w:val="4BF02A75"/>
    <w:rsid w:val="57C4203E"/>
    <w:rsid w:val="5F4104EC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D0086"/>
  <w15:docId w15:val="{A06194B3-8F4F-4F1D-8DF1-E02DC300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0"/>
    <w:semiHidden/>
    <w:unhideWhenUsed/>
    <w:qFormat/>
    <w:rsid w:val="00F906F8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2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F906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906F8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F90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F906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1"/>
    <w:link w:val="3"/>
    <w:semiHidden/>
    <w:rsid w:val="00F906F8"/>
    <w:rPr>
      <w:rFonts w:ascii="宋体" w:eastAsia="宋体" w:hAnsi="宋体" w:cs="Times New Roman"/>
      <w:b/>
      <w:bCs/>
      <w:sz w:val="27"/>
      <w:szCs w:val="27"/>
    </w:rPr>
  </w:style>
  <w:style w:type="paragraph" w:styleId="aa">
    <w:name w:val="Normal (Web)"/>
    <w:basedOn w:val="a"/>
    <w:rsid w:val="00F906F8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772</Characters>
  <Application>Microsoft Office Word</Application>
  <DocSecurity>0</DocSecurity>
  <Lines>154</Lines>
  <Paragraphs>92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251524746@qq.com</cp:lastModifiedBy>
  <cp:revision>3</cp:revision>
  <dcterms:created xsi:type="dcterms:W3CDTF">2025-08-18T10:37:00Z</dcterms:created>
  <dcterms:modified xsi:type="dcterms:W3CDTF">2025-08-18T10:37:00Z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4BF86BC449DA4E5A8431FD508AD82D9A_11</vt:lpwstr>
  </property>
  <property fmtid="{D5CDD505-2E9C-101B-9397-08002B2CF9AE}" pid="4" name="KSOTemplateDocerSaveRecord">
    <vt:lpwstr>eyJoZGlkIjoiMzEwNTM5NzYwMDRjMzkwZTVkZjY2ODkwMGIxNGU0OTUiLCJ1c2VySWQiOiIxOTY3NTQxOTgifQ==</vt:lpwstr>
  </property>
</Properties>
</file>